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C0D9" w14:textId="34C43F57" w:rsidR="009C6AE2" w:rsidRPr="009C6AE2" w:rsidRDefault="00152727" w:rsidP="009C6AE2">
      <w:pPr>
        <w:widowControl w:val="0"/>
        <w:autoSpaceDE w:val="0"/>
        <w:autoSpaceDN w:val="0"/>
        <w:adjustRightInd w:val="0"/>
        <w:jc w:val="center"/>
        <w:rPr>
          <w:rFonts w:ascii="Bookman Old Style" w:hAnsi="Bookman Old Style" w:cs="Bookman Old Style"/>
        </w:rPr>
      </w:pPr>
      <w:r>
        <w:rPr>
          <w:rFonts w:ascii="Bookman Old Style" w:hAnsi="Bookman Old Style" w:cs="Verdana"/>
        </w:rPr>
        <w:t>IRAD FY16 SCIENCE PROJECTS</w:t>
      </w:r>
    </w:p>
    <w:p w14:paraId="73E02E07" w14:textId="77777777" w:rsidR="009C6AE2" w:rsidRPr="009C6AE2" w:rsidRDefault="009C6AE2" w:rsidP="009C6AE2">
      <w:pPr>
        <w:widowControl w:val="0"/>
        <w:autoSpaceDE w:val="0"/>
        <w:autoSpaceDN w:val="0"/>
        <w:adjustRightInd w:val="0"/>
        <w:jc w:val="center"/>
        <w:rPr>
          <w:rFonts w:ascii="Bookman Old Style" w:hAnsi="Bookman Old Style" w:cs="Bookman Old Style"/>
        </w:rPr>
      </w:pPr>
    </w:p>
    <w:p w14:paraId="3DDBC0CD" w14:textId="77777777" w:rsidR="00AC59F6" w:rsidRDefault="009C6AE2" w:rsidP="00AC59F6">
      <w:pPr>
        <w:widowControl w:val="0"/>
        <w:autoSpaceDE w:val="0"/>
        <w:autoSpaceDN w:val="0"/>
        <w:adjustRightInd w:val="0"/>
        <w:ind w:left="360"/>
        <w:jc w:val="center"/>
        <w:rPr>
          <w:rFonts w:ascii="Bookman Old Style" w:hAnsi="Bookman Old Style" w:cs="Cambria"/>
        </w:rPr>
      </w:pPr>
      <w:r w:rsidRPr="008F0781">
        <w:rPr>
          <w:rFonts w:ascii="Bookman Old Style" w:hAnsi="Bookman Old Style" w:cs="Cambria"/>
          <w:u w:val="single"/>
        </w:rPr>
        <w:t>ATLAST and the Search for Earth 2.0: Are We Alone?</w:t>
      </w:r>
      <w:r w:rsidRPr="008F0781">
        <w:rPr>
          <w:rFonts w:ascii="Bookman Old Style" w:hAnsi="Bookman Old Style" w:cs="Cambria"/>
        </w:rPr>
        <w:t xml:space="preserve"> </w:t>
      </w:r>
    </w:p>
    <w:p w14:paraId="7A52C3A4" w14:textId="328058FB" w:rsidR="009C6AE2" w:rsidRDefault="009C6AE2" w:rsidP="00AC59F6">
      <w:pPr>
        <w:widowControl w:val="0"/>
        <w:autoSpaceDE w:val="0"/>
        <w:autoSpaceDN w:val="0"/>
        <w:adjustRightInd w:val="0"/>
        <w:ind w:left="360"/>
        <w:jc w:val="center"/>
        <w:rPr>
          <w:rFonts w:ascii="Bookman Old Style" w:hAnsi="Bookman Old Style" w:cs="Cambria"/>
        </w:rPr>
      </w:pPr>
      <w:r w:rsidRPr="008F0781">
        <w:rPr>
          <w:rFonts w:ascii="Bookman Old Style" w:hAnsi="Bookman Old Style" w:cs="Cambria"/>
        </w:rPr>
        <w:t>(</w:t>
      </w:r>
      <w:proofErr w:type="spellStart"/>
      <w:r w:rsidRPr="008F0781">
        <w:rPr>
          <w:rFonts w:ascii="Bookman Old Style" w:hAnsi="Bookman Old Style" w:cs="Cambria"/>
        </w:rPr>
        <w:t>Domagal</w:t>
      </w:r>
      <w:proofErr w:type="spellEnd"/>
      <w:r w:rsidRPr="008F0781">
        <w:rPr>
          <w:rFonts w:ascii="Bookman Old Style" w:hAnsi="Bookman Old Style" w:cs="Cambria"/>
        </w:rPr>
        <w:t xml:space="preserve">-Goldman, </w:t>
      </w:r>
      <w:proofErr w:type="spellStart"/>
      <w:r w:rsidRPr="008F0781">
        <w:rPr>
          <w:rFonts w:ascii="Bookman Old Style" w:hAnsi="Bookman Old Style" w:cs="Cambria"/>
        </w:rPr>
        <w:t>Stapelfeldt</w:t>
      </w:r>
      <w:proofErr w:type="spellEnd"/>
      <w:r w:rsidRPr="008F0781">
        <w:rPr>
          <w:rFonts w:ascii="Bookman Old Style" w:hAnsi="Bookman Old Style" w:cs="Cambria"/>
        </w:rPr>
        <w:t xml:space="preserve">, </w:t>
      </w:r>
      <w:proofErr w:type="spellStart"/>
      <w:r w:rsidRPr="008F0781">
        <w:rPr>
          <w:rFonts w:ascii="Bookman Old Style" w:hAnsi="Bookman Old Style" w:cs="Cambria"/>
        </w:rPr>
        <w:t>Roberge</w:t>
      </w:r>
      <w:proofErr w:type="spellEnd"/>
      <w:r w:rsidRPr="008F0781">
        <w:rPr>
          <w:rFonts w:ascii="Bookman Old Style" w:hAnsi="Bookman Old Style" w:cs="Cambria"/>
        </w:rPr>
        <w:t xml:space="preserve">, </w:t>
      </w:r>
      <w:proofErr w:type="spellStart"/>
      <w:r w:rsidRPr="008F0781">
        <w:rPr>
          <w:rFonts w:ascii="Bookman Old Style" w:hAnsi="Bookman Old Style" w:cs="Cambria"/>
        </w:rPr>
        <w:t>Mandell</w:t>
      </w:r>
      <w:proofErr w:type="spellEnd"/>
      <w:r w:rsidRPr="008F0781">
        <w:rPr>
          <w:rFonts w:ascii="Bookman Old Style" w:hAnsi="Bookman Old Style" w:cs="Cambria"/>
        </w:rPr>
        <w:t xml:space="preserve">, </w:t>
      </w:r>
      <w:proofErr w:type="gramStart"/>
      <w:r w:rsidRPr="008F0781">
        <w:rPr>
          <w:rFonts w:ascii="Bookman Old Style" w:hAnsi="Bookman Old Style" w:cs="Cambria"/>
          <w:i/>
          <w:iCs/>
        </w:rPr>
        <w:t>et</w:t>
      </w:r>
      <w:proofErr w:type="gramEnd"/>
      <w:r w:rsidRPr="008F0781">
        <w:rPr>
          <w:rFonts w:ascii="Bookman Old Style" w:hAnsi="Bookman Old Style" w:cs="Cambria"/>
          <w:i/>
          <w:iCs/>
        </w:rPr>
        <w:t xml:space="preserve"> alia</w:t>
      </w:r>
      <w:r w:rsidRPr="008F0781">
        <w:rPr>
          <w:rFonts w:ascii="Bookman Old Style" w:hAnsi="Bookman Old Style" w:cs="Cambria"/>
        </w:rPr>
        <w:t>)</w:t>
      </w:r>
    </w:p>
    <w:p w14:paraId="70B5E67D" w14:textId="77777777" w:rsidR="00AC59F6" w:rsidRPr="008F0781" w:rsidRDefault="00AC59F6" w:rsidP="00AC59F6">
      <w:pPr>
        <w:widowControl w:val="0"/>
        <w:autoSpaceDE w:val="0"/>
        <w:autoSpaceDN w:val="0"/>
        <w:adjustRightInd w:val="0"/>
        <w:ind w:left="360"/>
        <w:jc w:val="center"/>
        <w:rPr>
          <w:rFonts w:ascii="Bookman Old Style" w:hAnsi="Bookman Old Style" w:cs="Calibri"/>
        </w:rPr>
      </w:pPr>
    </w:p>
    <w:p w14:paraId="54286995" w14:textId="77777777" w:rsidR="009C6AE2" w:rsidRPr="009C6AE2" w:rsidRDefault="009C6AE2" w:rsidP="009C6AE2">
      <w:pPr>
        <w:widowControl w:val="0"/>
        <w:autoSpaceDE w:val="0"/>
        <w:autoSpaceDN w:val="0"/>
        <w:adjustRightInd w:val="0"/>
        <w:rPr>
          <w:rFonts w:ascii="Bookman Old Style" w:hAnsi="Bookman Old Style" w:cs="Calibri"/>
        </w:rPr>
      </w:pPr>
      <w:r w:rsidRPr="009C6AE2">
        <w:rPr>
          <w:rFonts w:ascii="Bookman Old Style" w:hAnsi="Bookman Old Style" w:cs="Cambria"/>
        </w:rPr>
        <w:t xml:space="preserve">In FY16 we will continue to improve our current simulations especially to improve the fidelity of the optical system requirements. This will include noise from starlight (after starlight suppression), dust in the target system, and detector performance. This will be done for at least our baseline reference mission design and one starlight suppression technique. We will also expand our analysis to new science cases in the areas of </w:t>
      </w:r>
      <w:proofErr w:type="spellStart"/>
      <w:r w:rsidRPr="009C6AE2">
        <w:rPr>
          <w:rFonts w:ascii="Bookman Old Style" w:hAnsi="Bookman Old Style" w:cs="Cambria"/>
        </w:rPr>
        <w:t>exoplanets</w:t>
      </w:r>
      <w:proofErr w:type="spellEnd"/>
      <w:r w:rsidRPr="009C6AE2">
        <w:rPr>
          <w:rFonts w:ascii="Bookman Old Style" w:hAnsi="Bookman Old Style" w:cs="Cambria"/>
        </w:rPr>
        <w:t xml:space="preserve"> and stellar astrophysics. We will begin simulations of the time-dependent noise in transit spectra, based on a similar simulator for JWST. This will allow us to explore the potential for very high-resolution transit spectral analysis as a means of detecting specific lines that would otherwise be unavailable due to </w:t>
      </w:r>
      <w:proofErr w:type="spellStart"/>
      <w:r w:rsidRPr="009C6AE2">
        <w:rPr>
          <w:rFonts w:ascii="Bookman Old Style" w:hAnsi="Bookman Old Style" w:cs="Cambria"/>
        </w:rPr>
        <w:t>coronagraphic</w:t>
      </w:r>
      <w:proofErr w:type="spellEnd"/>
      <w:r w:rsidRPr="009C6AE2">
        <w:rPr>
          <w:rFonts w:ascii="Bookman Old Style" w:hAnsi="Bookman Old Style" w:cs="Cambria"/>
        </w:rPr>
        <w:t xml:space="preserve"> constraints. We will also continue to improve our estimates for the overall planet yield from ATLAST observations; </w:t>
      </w:r>
      <w:proofErr w:type="gramStart"/>
      <w:r w:rsidRPr="009C6AE2">
        <w:rPr>
          <w:rFonts w:ascii="Bookman Old Style" w:hAnsi="Bookman Old Style" w:cs="Cambria"/>
        </w:rPr>
        <w:t>that is, understanding</w:t>
      </w:r>
      <w:proofErr w:type="gramEnd"/>
      <w:r w:rsidRPr="009C6AE2">
        <w:rPr>
          <w:rFonts w:ascii="Bookman Old Style" w:hAnsi="Bookman Old Style" w:cs="Cambria"/>
        </w:rPr>
        <w:t xml:space="preserve"> the yield of rocky versus gaseous planets, and the overall number of non-Earth planets that will be discovered over the mission lifetime. </w:t>
      </w:r>
    </w:p>
    <w:p w14:paraId="2D674E79" w14:textId="77777777" w:rsidR="009C6AE2" w:rsidRPr="009C6AE2" w:rsidRDefault="009C6AE2" w:rsidP="009C6AE2">
      <w:pPr>
        <w:widowControl w:val="0"/>
        <w:autoSpaceDE w:val="0"/>
        <w:autoSpaceDN w:val="0"/>
        <w:adjustRightInd w:val="0"/>
        <w:rPr>
          <w:rFonts w:ascii="Bookman Old Style" w:hAnsi="Bookman Old Style" w:cs="Bookman Old Style"/>
        </w:rPr>
      </w:pPr>
      <w:r w:rsidRPr="009C6AE2">
        <w:rPr>
          <w:rFonts w:ascii="Bookman Old Style" w:hAnsi="Bookman Old Style" w:cs="Cambria"/>
        </w:rPr>
        <w:t> </w:t>
      </w:r>
    </w:p>
    <w:p w14:paraId="6F3A4D86" w14:textId="77777777" w:rsidR="009C6AE2" w:rsidRPr="009C6AE2" w:rsidRDefault="009C6AE2" w:rsidP="009C6AE2">
      <w:pPr>
        <w:widowControl w:val="0"/>
        <w:autoSpaceDE w:val="0"/>
        <w:autoSpaceDN w:val="0"/>
        <w:adjustRightInd w:val="0"/>
        <w:rPr>
          <w:rFonts w:ascii="Bookman Old Style" w:hAnsi="Bookman Old Style" w:cs="Calibri"/>
        </w:rPr>
      </w:pPr>
      <w:r w:rsidRPr="009C6AE2">
        <w:rPr>
          <w:rFonts w:ascii="Bookman Old Style" w:hAnsi="Bookman Old Style" w:cs="Cambria"/>
        </w:rPr>
        <w:t xml:space="preserve">Additionally, we will lead professional outreach activities for those scientific communities relevant to ATLAST. These activities will include co-organizing workshops with other </w:t>
      </w:r>
      <w:proofErr w:type="spellStart"/>
      <w:r w:rsidRPr="009C6AE2">
        <w:rPr>
          <w:rFonts w:ascii="Bookman Old Style" w:hAnsi="Bookman Old Style" w:cs="Cambria"/>
        </w:rPr>
        <w:t>exoplanet</w:t>
      </w:r>
      <w:proofErr w:type="spellEnd"/>
      <w:r w:rsidRPr="009C6AE2">
        <w:rPr>
          <w:rFonts w:ascii="Bookman Old Style" w:hAnsi="Bookman Old Style" w:cs="Cambria"/>
        </w:rPr>
        <w:t xml:space="preserve">-related NASA </w:t>
      </w:r>
      <w:proofErr w:type="gramStart"/>
      <w:r w:rsidRPr="009C6AE2">
        <w:rPr>
          <w:rFonts w:ascii="Bookman Old Style" w:hAnsi="Bookman Old Style" w:cs="Cambria"/>
        </w:rPr>
        <w:t>organizations</w:t>
      </w:r>
      <w:proofErr w:type="gramEnd"/>
      <w:r w:rsidRPr="009C6AE2">
        <w:rPr>
          <w:rFonts w:ascii="Bookman Old Style" w:hAnsi="Bookman Old Style" w:cs="Cambria"/>
        </w:rPr>
        <w:t xml:space="preserve"> such as the NASA Astrobiology Institute and the NASA </w:t>
      </w:r>
      <w:proofErr w:type="spellStart"/>
      <w:r w:rsidRPr="009C6AE2">
        <w:rPr>
          <w:rFonts w:ascii="Bookman Old Style" w:hAnsi="Bookman Old Style" w:cs="Cambria"/>
        </w:rPr>
        <w:t>Exoplanetary</w:t>
      </w:r>
      <w:proofErr w:type="spellEnd"/>
      <w:r w:rsidRPr="009C6AE2">
        <w:rPr>
          <w:rFonts w:ascii="Bookman Old Style" w:hAnsi="Bookman Old Style" w:cs="Cambria"/>
        </w:rPr>
        <w:t xml:space="preserve"> Systems Science (</w:t>
      </w:r>
      <w:proofErr w:type="spellStart"/>
      <w:r w:rsidRPr="009C6AE2">
        <w:rPr>
          <w:rFonts w:ascii="Bookman Old Style" w:hAnsi="Bookman Old Style" w:cs="Cambria"/>
        </w:rPr>
        <w:t>NExSS</w:t>
      </w:r>
      <w:proofErr w:type="spellEnd"/>
      <w:r w:rsidRPr="009C6AE2">
        <w:rPr>
          <w:rFonts w:ascii="Bookman Old Style" w:hAnsi="Bookman Old Style" w:cs="Cambria"/>
        </w:rPr>
        <w:t>) Network. We will leverage public science engagement opportunities, such as the autumn celebration of the 20th anniversary of first</w:t>
      </w:r>
    </w:p>
    <w:p w14:paraId="2ABCF828" w14:textId="77777777" w:rsidR="009C6AE2" w:rsidRPr="009C6AE2" w:rsidRDefault="009C6AE2" w:rsidP="009C6AE2">
      <w:pPr>
        <w:widowControl w:val="0"/>
        <w:autoSpaceDE w:val="0"/>
        <w:autoSpaceDN w:val="0"/>
        <w:adjustRightInd w:val="0"/>
        <w:rPr>
          <w:rFonts w:ascii="Bookman Old Style" w:hAnsi="Bookman Old Style" w:cs="Calibri"/>
        </w:rPr>
      </w:pPr>
      <w:r w:rsidRPr="009C6AE2">
        <w:rPr>
          <w:rFonts w:ascii="Bookman Old Style" w:hAnsi="Bookman Old Style" w:cs="Cambria"/>
        </w:rPr>
        <w:t> </w:t>
      </w:r>
      <w:proofErr w:type="spellStart"/>
      <w:proofErr w:type="gramStart"/>
      <w:r w:rsidRPr="009C6AE2">
        <w:rPr>
          <w:rFonts w:ascii="Bookman Old Style" w:hAnsi="Bookman Old Style" w:cs="Cambria"/>
        </w:rPr>
        <w:t>exoplanet</w:t>
      </w:r>
      <w:proofErr w:type="spellEnd"/>
      <w:proofErr w:type="gramEnd"/>
      <w:r w:rsidRPr="009C6AE2">
        <w:rPr>
          <w:rFonts w:ascii="Bookman Old Style" w:hAnsi="Bookman Old Style" w:cs="Cambria"/>
        </w:rPr>
        <w:t xml:space="preserve"> detection at National Air and Space Museum. And, of course, we will continue to collaborate with stellar astrophysics and galaxy science colleagues in 660 to increase the focus on non-</w:t>
      </w:r>
      <w:proofErr w:type="spellStart"/>
      <w:r w:rsidRPr="009C6AE2">
        <w:rPr>
          <w:rFonts w:ascii="Bookman Old Style" w:hAnsi="Bookman Old Style" w:cs="Cambria"/>
        </w:rPr>
        <w:t>exoplanet</w:t>
      </w:r>
      <w:proofErr w:type="spellEnd"/>
      <w:r w:rsidRPr="009C6AE2">
        <w:rPr>
          <w:rFonts w:ascii="Bookman Old Style" w:hAnsi="Bookman Old Style" w:cs="Cambria"/>
        </w:rPr>
        <w:t xml:space="preserve"> astrophysics science with ATLAST and to engage planetary sciences colleagues (690 and beyond) on Solar System science.</w:t>
      </w:r>
    </w:p>
    <w:p w14:paraId="2E88CE5B" w14:textId="77777777" w:rsidR="009C6AE2" w:rsidRPr="009C6AE2" w:rsidRDefault="009C6AE2" w:rsidP="009C6AE2">
      <w:pPr>
        <w:widowControl w:val="0"/>
        <w:autoSpaceDE w:val="0"/>
        <w:autoSpaceDN w:val="0"/>
        <w:adjustRightInd w:val="0"/>
        <w:rPr>
          <w:rFonts w:ascii="Bookman Old Style" w:hAnsi="Bookman Old Style" w:cs="Bookman Old Style"/>
        </w:rPr>
      </w:pPr>
      <w:r w:rsidRPr="009C6AE2">
        <w:rPr>
          <w:rFonts w:ascii="Bookman Old Style" w:hAnsi="Bookman Old Style" w:cs="Cambria"/>
        </w:rPr>
        <w:t> </w:t>
      </w:r>
    </w:p>
    <w:p w14:paraId="516138E6" w14:textId="77777777" w:rsidR="009C6AE2" w:rsidRDefault="009C6AE2" w:rsidP="009C6AE2">
      <w:pPr>
        <w:widowControl w:val="0"/>
        <w:autoSpaceDE w:val="0"/>
        <w:autoSpaceDN w:val="0"/>
        <w:adjustRightInd w:val="0"/>
        <w:rPr>
          <w:rFonts w:ascii="Bookman Old Style" w:hAnsi="Bookman Old Style" w:cs="Cambria"/>
        </w:rPr>
      </w:pPr>
      <w:r w:rsidRPr="009C6AE2">
        <w:rPr>
          <w:rFonts w:ascii="Bookman Old Style" w:hAnsi="Bookman Old Style" w:cs="Cambria"/>
        </w:rPr>
        <w:t xml:space="preserve">Finally, we will work with colleagues at JPL (M. Werner) and </w:t>
      </w:r>
      <w:proofErr w:type="spellStart"/>
      <w:r w:rsidRPr="009C6AE2">
        <w:rPr>
          <w:rFonts w:ascii="Bookman Old Style" w:hAnsi="Bookman Old Style" w:cs="Cambria"/>
        </w:rPr>
        <w:t>STScI</w:t>
      </w:r>
      <w:proofErr w:type="spellEnd"/>
      <w:r w:rsidRPr="009C6AE2">
        <w:rPr>
          <w:rFonts w:ascii="Bookman Old Style" w:hAnsi="Bookman Old Style" w:cs="Cambria"/>
        </w:rPr>
        <w:t xml:space="preserve"> (J. Green) to assess the feasibility of mid-IR (~ 4 </w:t>
      </w:r>
      <w:proofErr w:type="spellStart"/>
      <w:r w:rsidRPr="009C6AE2">
        <w:rPr>
          <w:rFonts w:ascii="Times New Roman" w:hAnsi="Times New Roman" w:cs="Times New Roman"/>
        </w:rPr>
        <w:t>μ</w:t>
      </w:r>
      <w:r w:rsidRPr="009C6AE2">
        <w:rPr>
          <w:rFonts w:ascii="Bookman Old Style" w:hAnsi="Bookman Old Style" w:cs="Cambria"/>
        </w:rPr>
        <w:t>m</w:t>
      </w:r>
      <w:proofErr w:type="spellEnd"/>
      <w:r w:rsidRPr="009C6AE2">
        <w:rPr>
          <w:rFonts w:ascii="Bookman Old Style" w:hAnsi="Bookman Old Style" w:cs="Cambria"/>
        </w:rPr>
        <w:t>) planet transit spectroscopy with a room temperature telescope to search for diagnostic molecular lines that may be observable no other way.</w:t>
      </w:r>
    </w:p>
    <w:p w14:paraId="19D0A01B" w14:textId="7EB2881C" w:rsidR="008F0781" w:rsidRDefault="008F0781">
      <w:pPr>
        <w:rPr>
          <w:rFonts w:ascii="Bookman Old Style" w:hAnsi="Bookman Old Style" w:cs="Cambria"/>
        </w:rPr>
      </w:pPr>
      <w:r>
        <w:rPr>
          <w:rFonts w:ascii="Bookman Old Style" w:hAnsi="Bookman Old Style" w:cs="Cambria"/>
        </w:rPr>
        <w:br w:type="page"/>
      </w:r>
    </w:p>
    <w:p w14:paraId="221C8E8A" w14:textId="77777777" w:rsidR="0049655B" w:rsidRDefault="0049655B" w:rsidP="009C6AE2">
      <w:pPr>
        <w:widowControl w:val="0"/>
        <w:autoSpaceDE w:val="0"/>
        <w:autoSpaceDN w:val="0"/>
        <w:adjustRightInd w:val="0"/>
        <w:rPr>
          <w:rFonts w:ascii="Bookman Old Style" w:hAnsi="Bookman Old Style" w:cs="Cambria"/>
        </w:rPr>
      </w:pPr>
    </w:p>
    <w:p w14:paraId="739AE966" w14:textId="0D584AD1" w:rsidR="0049655B" w:rsidRPr="00AC59F6" w:rsidRDefault="0049655B" w:rsidP="00AC59F6">
      <w:pPr>
        <w:widowControl w:val="0"/>
        <w:autoSpaceDE w:val="0"/>
        <w:autoSpaceDN w:val="0"/>
        <w:adjustRightInd w:val="0"/>
        <w:jc w:val="center"/>
        <w:rPr>
          <w:rFonts w:ascii="Bookman Old Style" w:hAnsi="Bookman Old Style" w:cs="Calibri"/>
          <w:u w:val="single"/>
        </w:rPr>
      </w:pPr>
      <w:r w:rsidRPr="00AC59F6">
        <w:rPr>
          <w:rFonts w:ascii="Bookman Old Style" w:hAnsi="Bookman Old Style" w:cs="Calibri"/>
          <w:u w:val="single"/>
        </w:rPr>
        <w:t>On the Shoulders of a Giant: Piggy-backing Science Applications of a</w:t>
      </w:r>
    </w:p>
    <w:p w14:paraId="1CDF9982" w14:textId="600BC043" w:rsidR="0049655B" w:rsidRPr="00AC59F6" w:rsidRDefault="0049655B" w:rsidP="00AC59F6">
      <w:pPr>
        <w:widowControl w:val="0"/>
        <w:autoSpaceDE w:val="0"/>
        <w:autoSpaceDN w:val="0"/>
        <w:adjustRightInd w:val="0"/>
        <w:jc w:val="center"/>
        <w:rPr>
          <w:rFonts w:ascii="Bookman Old Style" w:hAnsi="Bookman Old Style" w:cs="Calibri"/>
          <w:u w:val="single"/>
        </w:rPr>
      </w:pPr>
      <w:r w:rsidRPr="00AC59F6">
        <w:rPr>
          <w:rFonts w:ascii="Bookman Old Style" w:hAnsi="Bookman Old Style" w:cs="Calibri"/>
          <w:u w:val="single"/>
        </w:rPr>
        <w:t>Large Aper</w:t>
      </w:r>
      <w:r w:rsidR="00AC59F6">
        <w:rPr>
          <w:rFonts w:ascii="Bookman Old Style" w:hAnsi="Bookman Old Style" w:cs="Calibri"/>
          <w:u w:val="single"/>
        </w:rPr>
        <w:t>ture Space Telescope</w:t>
      </w:r>
    </w:p>
    <w:p w14:paraId="2452F501" w14:textId="4A4167DA" w:rsidR="0049655B" w:rsidRPr="0049655B" w:rsidRDefault="00AC59F6" w:rsidP="00AC59F6">
      <w:pPr>
        <w:widowControl w:val="0"/>
        <w:autoSpaceDE w:val="0"/>
        <w:autoSpaceDN w:val="0"/>
        <w:adjustRightInd w:val="0"/>
        <w:jc w:val="center"/>
        <w:rPr>
          <w:rFonts w:ascii="Bookman Old Style" w:hAnsi="Bookman Old Style" w:cs="Calibri"/>
        </w:rPr>
      </w:pPr>
      <w:r>
        <w:rPr>
          <w:rFonts w:ascii="Bookman Old Style" w:hAnsi="Bookman Old Style" w:cs="Calibri"/>
        </w:rPr>
        <w:t xml:space="preserve">(Jeremy </w:t>
      </w:r>
      <w:proofErr w:type="spellStart"/>
      <w:r>
        <w:rPr>
          <w:rFonts w:ascii="Bookman Old Style" w:hAnsi="Bookman Old Style" w:cs="Calibri"/>
        </w:rPr>
        <w:t>Schnittman</w:t>
      </w:r>
      <w:proofErr w:type="spellEnd"/>
      <w:r>
        <w:rPr>
          <w:rFonts w:ascii="Bookman Old Style" w:hAnsi="Bookman Old Style" w:cs="Calibri"/>
        </w:rPr>
        <w:t>)</w:t>
      </w:r>
    </w:p>
    <w:p w14:paraId="1D8DE029" w14:textId="77777777" w:rsidR="0049655B" w:rsidRPr="0049655B" w:rsidRDefault="0049655B" w:rsidP="0049655B">
      <w:pPr>
        <w:widowControl w:val="0"/>
        <w:autoSpaceDE w:val="0"/>
        <w:autoSpaceDN w:val="0"/>
        <w:adjustRightInd w:val="0"/>
        <w:rPr>
          <w:rFonts w:ascii="Bookman Old Style" w:hAnsi="Bookman Old Style" w:cs="Calibri"/>
        </w:rPr>
      </w:pPr>
    </w:p>
    <w:p w14:paraId="66DD5298" w14:textId="77777777" w:rsidR="0049655B" w:rsidRPr="0049655B" w:rsidRDefault="0049655B" w:rsidP="0049655B">
      <w:pPr>
        <w:widowControl w:val="0"/>
        <w:autoSpaceDE w:val="0"/>
        <w:autoSpaceDN w:val="0"/>
        <w:adjustRightInd w:val="0"/>
        <w:rPr>
          <w:rFonts w:ascii="Bookman Old Style" w:hAnsi="Bookman Old Style" w:cs="Calibri"/>
        </w:rPr>
      </w:pPr>
    </w:p>
    <w:p w14:paraId="53B678EB" w14:textId="77777777" w:rsidR="0049655B" w:rsidRPr="0049655B" w:rsidRDefault="0049655B" w:rsidP="0049655B">
      <w:pPr>
        <w:widowControl w:val="0"/>
        <w:autoSpaceDE w:val="0"/>
        <w:autoSpaceDN w:val="0"/>
        <w:adjustRightInd w:val="0"/>
        <w:rPr>
          <w:rFonts w:ascii="Bookman Old Style" w:hAnsi="Bookman Old Style" w:cs="Calibri"/>
        </w:rPr>
      </w:pPr>
    </w:p>
    <w:p w14:paraId="1A49B833"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I would like to study the wide range of astrophysics applications</w:t>
      </w:r>
    </w:p>
    <w:p w14:paraId="4FE40067"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that</w:t>
      </w:r>
      <w:proofErr w:type="gramEnd"/>
      <w:r w:rsidRPr="0049655B">
        <w:rPr>
          <w:rFonts w:ascii="Bookman Old Style" w:hAnsi="Bookman Old Style" w:cs="Calibri"/>
        </w:rPr>
        <w:t xml:space="preserve"> will be achievable with the exquisite performance of a</w:t>
      </w:r>
    </w:p>
    <w:p w14:paraId="38F46F95" w14:textId="2B6F9E4E" w:rsidR="0049655B" w:rsidRPr="0049655B" w:rsidRDefault="00AC59F6" w:rsidP="0049655B">
      <w:pPr>
        <w:widowControl w:val="0"/>
        <w:autoSpaceDE w:val="0"/>
        <w:autoSpaceDN w:val="0"/>
        <w:adjustRightInd w:val="0"/>
        <w:rPr>
          <w:rFonts w:ascii="Bookman Old Style" w:hAnsi="Bookman Old Style" w:cs="Calibri"/>
        </w:rPr>
      </w:pPr>
      <w:proofErr w:type="gramStart"/>
      <w:r>
        <w:rPr>
          <w:rFonts w:ascii="Bookman Old Style" w:hAnsi="Bookman Old Style" w:cs="Calibri"/>
        </w:rPr>
        <w:t>l</w:t>
      </w:r>
      <w:r w:rsidR="0049655B" w:rsidRPr="0049655B">
        <w:rPr>
          <w:rFonts w:ascii="Bookman Old Style" w:hAnsi="Bookman Old Style" w:cs="Calibri"/>
        </w:rPr>
        <w:t>arge</w:t>
      </w:r>
      <w:proofErr w:type="gramEnd"/>
      <w:r w:rsidR="0049655B" w:rsidRPr="0049655B">
        <w:rPr>
          <w:rFonts w:ascii="Bookman Old Style" w:hAnsi="Bookman Old Style" w:cs="Calibri"/>
        </w:rPr>
        <w:t xml:space="preserve">-aperture space telescope. Specifically, the </w:t>
      </w:r>
      <w:proofErr w:type="gramStart"/>
      <w:r w:rsidR="0049655B" w:rsidRPr="0049655B">
        <w:rPr>
          <w:rFonts w:ascii="Bookman Old Style" w:hAnsi="Bookman Old Style" w:cs="Calibri"/>
        </w:rPr>
        <w:t>high-precision</w:t>
      </w:r>
      <w:proofErr w:type="gramEnd"/>
    </w:p>
    <w:p w14:paraId="2FC76D48"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astrometry</w:t>
      </w:r>
      <w:proofErr w:type="gramEnd"/>
      <w:r w:rsidRPr="0049655B">
        <w:rPr>
          <w:rFonts w:ascii="Bookman Old Style" w:hAnsi="Bookman Old Style" w:cs="Calibri"/>
        </w:rPr>
        <w:t>, high sensitivity (limiting magnitude), broad wavelength</w:t>
      </w:r>
    </w:p>
    <w:p w14:paraId="06C99728"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coverage</w:t>
      </w:r>
      <w:proofErr w:type="gramEnd"/>
      <w:r w:rsidRPr="0049655B">
        <w:rPr>
          <w:rFonts w:ascii="Bookman Old Style" w:hAnsi="Bookman Old Style" w:cs="Calibri"/>
        </w:rPr>
        <w:t>, and high-contrast imaging available with a space telescope</w:t>
      </w:r>
    </w:p>
    <w:p w14:paraId="0B0BC020" w14:textId="7A80CE80" w:rsidR="0049655B" w:rsidRPr="0049655B" w:rsidRDefault="00AC59F6" w:rsidP="0049655B">
      <w:pPr>
        <w:widowControl w:val="0"/>
        <w:autoSpaceDE w:val="0"/>
        <w:autoSpaceDN w:val="0"/>
        <w:adjustRightInd w:val="0"/>
        <w:rPr>
          <w:rFonts w:ascii="Bookman Old Style" w:hAnsi="Bookman Old Style" w:cs="Calibri"/>
        </w:rPr>
      </w:pPr>
      <w:proofErr w:type="gramStart"/>
      <w:r>
        <w:rPr>
          <w:rFonts w:ascii="Bookman Old Style" w:hAnsi="Bookman Old Style" w:cs="Calibri"/>
        </w:rPr>
        <w:t>l</w:t>
      </w:r>
      <w:r w:rsidR="0049655B" w:rsidRPr="0049655B">
        <w:rPr>
          <w:rFonts w:ascii="Bookman Old Style" w:hAnsi="Bookman Old Style" w:cs="Calibri"/>
        </w:rPr>
        <w:t>ike</w:t>
      </w:r>
      <w:proofErr w:type="gramEnd"/>
      <w:r w:rsidR="0049655B" w:rsidRPr="0049655B">
        <w:rPr>
          <w:rFonts w:ascii="Bookman Old Style" w:hAnsi="Bookman Old Style" w:cs="Calibri"/>
        </w:rPr>
        <w:t xml:space="preserve"> ATLAST. ATLAST will have all the benefits currently enjoyed by</w:t>
      </w:r>
    </w:p>
    <w:p w14:paraId="41E30C20" w14:textId="77777777" w:rsidR="00AC59F6"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HST over ground-based telescopes: a highly concentrated (diffraction-limited) PSF, allowing the study of</w:t>
      </w:r>
      <w:r w:rsidR="00AC59F6">
        <w:rPr>
          <w:rFonts w:ascii="Bookman Old Style" w:hAnsi="Bookman Old Style" w:cs="Calibri"/>
        </w:rPr>
        <w:t xml:space="preserve"> </w:t>
      </w:r>
      <w:r w:rsidRPr="0049655B">
        <w:rPr>
          <w:rFonts w:ascii="Bookman Old Style" w:hAnsi="Bookman Old Style" w:cs="Calibri"/>
        </w:rPr>
        <w:t>faint stars and crowded fields; highly stable pointing platform; and</w:t>
      </w:r>
      <w:r w:rsidR="00AC59F6">
        <w:rPr>
          <w:rFonts w:ascii="Bookman Old Style" w:hAnsi="Bookman Old Style" w:cs="Calibri"/>
        </w:rPr>
        <w:t xml:space="preserve"> </w:t>
      </w:r>
      <w:r w:rsidRPr="0049655B">
        <w:rPr>
          <w:rFonts w:ascii="Bookman Old Style" w:hAnsi="Bookman Old Style" w:cs="Calibri"/>
        </w:rPr>
        <w:t>thermal and structural stability; NUV and mid</w:t>
      </w:r>
      <w:r w:rsidR="00AC59F6">
        <w:rPr>
          <w:rFonts w:ascii="Bookman Old Style" w:hAnsi="Bookman Old Style" w:cs="Calibri"/>
        </w:rPr>
        <w:t>-</w:t>
      </w:r>
      <w:r w:rsidRPr="0049655B">
        <w:rPr>
          <w:rFonts w:ascii="Bookman Old Style" w:hAnsi="Bookman Old Style" w:cs="Calibri"/>
        </w:rPr>
        <w:t>IR coverage.</w:t>
      </w:r>
      <w:r w:rsidR="00AC59F6">
        <w:rPr>
          <w:rFonts w:ascii="Bookman Old Style" w:hAnsi="Bookman Old Style" w:cs="Calibri"/>
        </w:rPr>
        <w:t xml:space="preserve"> </w:t>
      </w:r>
    </w:p>
    <w:p w14:paraId="5D570D36" w14:textId="77777777" w:rsidR="00AC59F6" w:rsidRDefault="00AC59F6" w:rsidP="0049655B">
      <w:pPr>
        <w:widowControl w:val="0"/>
        <w:autoSpaceDE w:val="0"/>
        <w:autoSpaceDN w:val="0"/>
        <w:adjustRightInd w:val="0"/>
        <w:rPr>
          <w:rFonts w:ascii="Bookman Old Style" w:hAnsi="Bookman Old Style" w:cs="Calibri"/>
        </w:rPr>
      </w:pPr>
    </w:p>
    <w:p w14:paraId="146A5B68" w14:textId="3E54FC12"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While the driving science requirements for ATLAST will come from</w:t>
      </w:r>
    </w:p>
    <w:p w14:paraId="7FEEF584" w14:textId="5840E2E8"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direct</w:t>
      </w:r>
      <w:proofErr w:type="gramEnd"/>
      <w:r w:rsidRPr="0049655B">
        <w:rPr>
          <w:rFonts w:ascii="Bookman Old Style" w:hAnsi="Bookman Old Style" w:cs="Calibri"/>
        </w:rPr>
        <w:t xml:space="preserve"> imaging and spectroscopy of </w:t>
      </w:r>
      <w:proofErr w:type="spellStart"/>
      <w:r w:rsidRPr="0049655B">
        <w:rPr>
          <w:rFonts w:ascii="Bookman Old Style" w:hAnsi="Bookman Old Style" w:cs="Calibri"/>
        </w:rPr>
        <w:t>exoplanets</w:t>
      </w:r>
      <w:proofErr w:type="spellEnd"/>
      <w:r w:rsidRPr="0049655B">
        <w:rPr>
          <w:rFonts w:ascii="Bookman Old Style" w:hAnsi="Bookman Old Style" w:cs="Calibri"/>
        </w:rPr>
        <w:t>, there are many other excellent</w:t>
      </w:r>
      <w:r w:rsidR="00AC59F6">
        <w:rPr>
          <w:rFonts w:ascii="Bookman Old Style" w:hAnsi="Bookman Old Style" w:cs="Calibri"/>
        </w:rPr>
        <w:t xml:space="preserve"> </w:t>
      </w:r>
      <w:r w:rsidRPr="0049655B">
        <w:rPr>
          <w:rFonts w:ascii="Bookman Old Style" w:hAnsi="Bookman Old Style" w:cs="Calibri"/>
        </w:rPr>
        <w:t>astrophysics applications that may come along "for free." Over the</w:t>
      </w:r>
      <w:r w:rsidR="00AC59F6">
        <w:rPr>
          <w:rFonts w:ascii="Bookman Old Style" w:hAnsi="Bookman Old Style" w:cs="Calibri"/>
        </w:rPr>
        <w:t xml:space="preserve"> </w:t>
      </w:r>
      <w:r w:rsidRPr="0049655B">
        <w:rPr>
          <w:rFonts w:ascii="Bookman Old Style" w:hAnsi="Bookman Old Style" w:cs="Calibri"/>
        </w:rPr>
        <w:t>next year, I plan to analyze a broad range of these applications, and</w:t>
      </w:r>
    </w:p>
    <w:p w14:paraId="7A844836"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how</w:t>
      </w:r>
      <w:proofErr w:type="gramEnd"/>
      <w:r w:rsidRPr="0049655B">
        <w:rPr>
          <w:rFonts w:ascii="Bookman Old Style" w:hAnsi="Bookman Old Style" w:cs="Calibri"/>
        </w:rPr>
        <w:t xml:space="preserve"> their scientific return scales with various observatory parameters</w:t>
      </w:r>
    </w:p>
    <w:p w14:paraId="24FF5BBA"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like</w:t>
      </w:r>
      <w:proofErr w:type="gramEnd"/>
      <w:r w:rsidRPr="0049655B">
        <w:rPr>
          <w:rFonts w:ascii="Bookman Old Style" w:hAnsi="Bookman Old Style" w:cs="Calibri"/>
        </w:rPr>
        <w:t xml:space="preserve"> wavelength coverage, field-of-view, and aperture. I will try to</w:t>
      </w:r>
    </w:p>
    <w:p w14:paraId="791CF791"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focus</w:t>
      </w:r>
      <w:proofErr w:type="gramEnd"/>
      <w:r w:rsidRPr="0049655B">
        <w:rPr>
          <w:rFonts w:ascii="Bookman Old Style" w:hAnsi="Bookman Old Style" w:cs="Calibri"/>
        </w:rPr>
        <w:t xml:space="preserve"> specifically on sources somewhat outside of the traditional</w:t>
      </w:r>
    </w:p>
    <w:p w14:paraId="61A948AC"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space</w:t>
      </w:r>
      <w:proofErr w:type="gramEnd"/>
      <w:r w:rsidRPr="0049655B">
        <w:rPr>
          <w:rFonts w:ascii="Bookman Old Style" w:hAnsi="Bookman Old Style" w:cs="Calibri"/>
        </w:rPr>
        <w:t xml:space="preserve"> telescope applications of </w:t>
      </w:r>
      <w:proofErr w:type="spellStart"/>
      <w:r w:rsidRPr="0049655B">
        <w:rPr>
          <w:rFonts w:ascii="Bookman Old Style" w:hAnsi="Bookman Old Style" w:cs="Calibri"/>
        </w:rPr>
        <w:t>exoplanets</w:t>
      </w:r>
      <w:proofErr w:type="spellEnd"/>
      <w:r w:rsidRPr="0049655B">
        <w:rPr>
          <w:rFonts w:ascii="Bookman Old Style" w:hAnsi="Bookman Old Style" w:cs="Calibri"/>
        </w:rPr>
        <w:t>, cosmology, and stellar</w:t>
      </w:r>
    </w:p>
    <w:p w14:paraId="17C71DBA"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populations</w:t>
      </w:r>
      <w:proofErr w:type="gramEnd"/>
      <w:r w:rsidRPr="0049655B">
        <w:rPr>
          <w:rFonts w:ascii="Bookman Old Style" w:hAnsi="Bookman Old Style" w:cs="Calibri"/>
        </w:rPr>
        <w:t>. Additionally, the relative value of ATLAST will be</w:t>
      </w:r>
    </w:p>
    <w:p w14:paraId="4F6AD25D"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compared</w:t>
      </w:r>
      <w:proofErr w:type="gramEnd"/>
      <w:r w:rsidRPr="0049655B">
        <w:rPr>
          <w:rFonts w:ascii="Bookman Old Style" w:hAnsi="Bookman Old Style" w:cs="Calibri"/>
        </w:rPr>
        <w:t xml:space="preserve"> to the anticipated state-of-the-art facilities 20 years</w:t>
      </w:r>
    </w:p>
    <w:p w14:paraId="55847CF1"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hence</w:t>
      </w:r>
      <w:proofErr w:type="gramEnd"/>
      <w:r w:rsidRPr="0049655B">
        <w:rPr>
          <w:rFonts w:ascii="Bookman Old Style" w:hAnsi="Bookman Old Style" w:cs="Calibri"/>
        </w:rPr>
        <w:t xml:space="preserve">, such as 30m ground-based AO telescopes, WFIRST/AFTA, and JWST. </w:t>
      </w:r>
    </w:p>
    <w:p w14:paraId="56B9FD05" w14:textId="77777777" w:rsidR="0049655B" w:rsidRPr="0049655B" w:rsidRDefault="0049655B" w:rsidP="0049655B">
      <w:pPr>
        <w:widowControl w:val="0"/>
        <w:autoSpaceDE w:val="0"/>
        <w:autoSpaceDN w:val="0"/>
        <w:adjustRightInd w:val="0"/>
        <w:rPr>
          <w:rFonts w:ascii="Bookman Old Style" w:hAnsi="Bookman Old Style" w:cs="Calibri"/>
        </w:rPr>
      </w:pPr>
    </w:p>
    <w:p w14:paraId="3D8ACB52"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Some examples of "outside of the box" applications include:</w:t>
      </w:r>
    </w:p>
    <w:p w14:paraId="2809E626"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 xml:space="preserve">Galactic </w:t>
      </w:r>
      <w:proofErr w:type="spellStart"/>
      <w:r w:rsidRPr="0049655B">
        <w:rPr>
          <w:rFonts w:ascii="Bookman Old Style" w:hAnsi="Bookman Old Style" w:cs="Calibri"/>
        </w:rPr>
        <w:t>microlensing</w:t>
      </w:r>
      <w:proofErr w:type="spellEnd"/>
      <w:r w:rsidRPr="0049655B">
        <w:rPr>
          <w:rFonts w:ascii="Bookman Old Style" w:hAnsi="Bookman Old Style" w:cs="Calibri"/>
        </w:rPr>
        <w:t>: break degeneracies of light curve to measure</w:t>
      </w:r>
    </w:p>
    <w:p w14:paraId="05467819"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the</w:t>
      </w:r>
      <w:proofErr w:type="gramEnd"/>
      <w:r w:rsidRPr="0049655B">
        <w:rPr>
          <w:rFonts w:ascii="Bookman Old Style" w:hAnsi="Bookman Old Style" w:cs="Calibri"/>
        </w:rPr>
        <w:t xml:space="preserve"> distribution of black holes, neutron stars, brown dwarfs, and</w:t>
      </w:r>
    </w:p>
    <w:p w14:paraId="145E3CD7" w14:textId="607A2272" w:rsidR="0049655B" w:rsidRPr="0049655B" w:rsidRDefault="00AC59F6" w:rsidP="0049655B">
      <w:pPr>
        <w:widowControl w:val="0"/>
        <w:autoSpaceDE w:val="0"/>
        <w:autoSpaceDN w:val="0"/>
        <w:adjustRightInd w:val="0"/>
        <w:rPr>
          <w:rFonts w:ascii="Bookman Old Style" w:hAnsi="Bookman Old Style" w:cs="Calibri"/>
        </w:rPr>
      </w:pPr>
      <w:proofErr w:type="gramStart"/>
      <w:r>
        <w:rPr>
          <w:rFonts w:ascii="Bookman Old Style" w:hAnsi="Bookman Old Style" w:cs="Calibri"/>
        </w:rPr>
        <w:t>f</w:t>
      </w:r>
      <w:r w:rsidR="0049655B" w:rsidRPr="0049655B">
        <w:rPr>
          <w:rFonts w:ascii="Bookman Old Style" w:hAnsi="Bookman Old Style" w:cs="Calibri"/>
        </w:rPr>
        <w:t>ree</w:t>
      </w:r>
      <w:proofErr w:type="gramEnd"/>
      <w:r w:rsidR="0049655B" w:rsidRPr="0049655B">
        <w:rPr>
          <w:rFonts w:ascii="Bookman Old Style" w:hAnsi="Bookman Old Style" w:cs="Calibri"/>
        </w:rPr>
        <w:t>-floating planets in the Milky Way.</w:t>
      </w:r>
    </w:p>
    <w:p w14:paraId="7E50B82D" w14:textId="77777777" w:rsidR="0049655B" w:rsidRPr="0049655B" w:rsidRDefault="0049655B" w:rsidP="0049655B">
      <w:pPr>
        <w:widowControl w:val="0"/>
        <w:autoSpaceDE w:val="0"/>
        <w:autoSpaceDN w:val="0"/>
        <w:adjustRightInd w:val="0"/>
        <w:rPr>
          <w:rFonts w:ascii="Bookman Old Style" w:hAnsi="Bookman Old Style" w:cs="Calibri"/>
        </w:rPr>
      </w:pPr>
    </w:p>
    <w:p w14:paraId="43647AF3"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 xml:space="preserve">Galactic center: measure 3D orbits of stars around </w:t>
      </w:r>
      <w:proofErr w:type="spellStart"/>
      <w:r w:rsidRPr="0049655B">
        <w:rPr>
          <w:rFonts w:ascii="Bookman Old Style" w:hAnsi="Bookman Old Style" w:cs="Calibri"/>
        </w:rPr>
        <w:t>Sgr</w:t>
      </w:r>
      <w:proofErr w:type="spellEnd"/>
      <w:r w:rsidRPr="0049655B">
        <w:rPr>
          <w:rFonts w:ascii="Bookman Old Style" w:hAnsi="Bookman Old Style" w:cs="Calibri"/>
        </w:rPr>
        <w:t xml:space="preserve"> A* to map out</w:t>
      </w:r>
    </w:p>
    <w:p w14:paraId="6941575D"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gravitational</w:t>
      </w:r>
      <w:proofErr w:type="gramEnd"/>
      <w:r w:rsidRPr="0049655B">
        <w:rPr>
          <w:rFonts w:ascii="Bookman Old Style" w:hAnsi="Bookman Old Style" w:cs="Calibri"/>
        </w:rPr>
        <w:t xml:space="preserve"> potential, star cluster morphology (NIR capabilities</w:t>
      </w:r>
    </w:p>
    <w:p w14:paraId="39ED57DD"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crucial</w:t>
      </w:r>
      <w:proofErr w:type="gramEnd"/>
      <w:r w:rsidRPr="0049655B">
        <w:rPr>
          <w:rFonts w:ascii="Bookman Old Style" w:hAnsi="Bookman Old Style" w:cs="Calibri"/>
        </w:rPr>
        <w:t>).</w:t>
      </w:r>
    </w:p>
    <w:p w14:paraId="6150864F" w14:textId="77777777" w:rsidR="0049655B" w:rsidRPr="0049655B" w:rsidRDefault="0049655B" w:rsidP="0049655B">
      <w:pPr>
        <w:widowControl w:val="0"/>
        <w:autoSpaceDE w:val="0"/>
        <w:autoSpaceDN w:val="0"/>
        <w:adjustRightInd w:val="0"/>
        <w:rPr>
          <w:rFonts w:ascii="Bookman Old Style" w:hAnsi="Bookman Old Style" w:cs="Calibri"/>
        </w:rPr>
      </w:pPr>
    </w:p>
    <w:p w14:paraId="3F17888D"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Full 3D orbit solutions for binary stars, compact objects, giving</w:t>
      </w:r>
    </w:p>
    <w:p w14:paraId="6473D87F"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precise</w:t>
      </w:r>
      <w:proofErr w:type="gramEnd"/>
      <w:r w:rsidRPr="0049655B">
        <w:rPr>
          <w:rFonts w:ascii="Bookman Old Style" w:hAnsi="Bookman Old Style" w:cs="Calibri"/>
        </w:rPr>
        <w:t xml:space="preserve"> masses. (</w:t>
      </w:r>
      <w:proofErr w:type="gramStart"/>
      <w:r w:rsidRPr="0049655B">
        <w:rPr>
          <w:rFonts w:ascii="Bookman Old Style" w:hAnsi="Bookman Old Style" w:cs="Calibri"/>
        </w:rPr>
        <w:t>many</w:t>
      </w:r>
      <w:proofErr w:type="gramEnd"/>
      <w:r w:rsidRPr="0049655B">
        <w:rPr>
          <w:rFonts w:ascii="Bookman Old Style" w:hAnsi="Bookman Old Style" w:cs="Calibri"/>
        </w:rPr>
        <w:t xml:space="preserve"> </w:t>
      </w:r>
      <w:proofErr w:type="spellStart"/>
      <w:r w:rsidRPr="0049655B">
        <w:rPr>
          <w:rFonts w:ascii="Bookman Old Style" w:hAnsi="Bookman Old Style" w:cs="Calibri"/>
        </w:rPr>
        <w:t>exoplanet</w:t>
      </w:r>
      <w:proofErr w:type="spellEnd"/>
      <w:r w:rsidRPr="0049655B">
        <w:rPr>
          <w:rFonts w:ascii="Bookman Old Style" w:hAnsi="Bookman Old Style" w:cs="Calibri"/>
        </w:rPr>
        <w:t xml:space="preserve"> applications here too!)</w:t>
      </w:r>
    </w:p>
    <w:p w14:paraId="4B4575D9" w14:textId="77777777" w:rsidR="0049655B" w:rsidRPr="0049655B" w:rsidRDefault="0049655B" w:rsidP="0049655B">
      <w:pPr>
        <w:widowControl w:val="0"/>
        <w:autoSpaceDE w:val="0"/>
        <w:autoSpaceDN w:val="0"/>
        <w:adjustRightInd w:val="0"/>
        <w:rPr>
          <w:rFonts w:ascii="Bookman Old Style" w:hAnsi="Bookman Old Style" w:cs="Calibri"/>
        </w:rPr>
      </w:pPr>
    </w:p>
    <w:p w14:paraId="28C5D8EA" w14:textId="2227AFFF" w:rsidR="0049655B" w:rsidRPr="0049655B" w:rsidRDefault="006F36C3" w:rsidP="0049655B">
      <w:pPr>
        <w:widowControl w:val="0"/>
        <w:autoSpaceDE w:val="0"/>
        <w:autoSpaceDN w:val="0"/>
        <w:adjustRightInd w:val="0"/>
        <w:rPr>
          <w:rFonts w:ascii="Bookman Old Style" w:hAnsi="Bookman Old Style" w:cs="Calibri"/>
        </w:rPr>
      </w:pPr>
      <w:r>
        <w:rPr>
          <w:rFonts w:ascii="Bookman Old Style" w:hAnsi="Bookman Old Style" w:cs="Calibri"/>
        </w:rPr>
        <w:t>R</w:t>
      </w:r>
      <w:r w:rsidR="0049655B" w:rsidRPr="0049655B">
        <w:rPr>
          <w:rFonts w:ascii="Bookman Old Style" w:hAnsi="Bookman Old Style" w:cs="Calibri"/>
        </w:rPr>
        <w:t>esolving binary AGN systems in galaxies at z~1</w:t>
      </w:r>
    </w:p>
    <w:p w14:paraId="491F4F11" w14:textId="77777777" w:rsidR="0049655B" w:rsidRPr="0049655B" w:rsidRDefault="0049655B" w:rsidP="0049655B">
      <w:pPr>
        <w:widowControl w:val="0"/>
        <w:autoSpaceDE w:val="0"/>
        <w:autoSpaceDN w:val="0"/>
        <w:adjustRightInd w:val="0"/>
        <w:rPr>
          <w:rFonts w:ascii="Bookman Old Style" w:hAnsi="Bookman Old Style" w:cs="Calibri"/>
        </w:rPr>
      </w:pPr>
    </w:p>
    <w:p w14:paraId="512912A5" w14:textId="77777777" w:rsidR="0049655B" w:rsidRPr="0049655B" w:rsidRDefault="0049655B" w:rsidP="0049655B">
      <w:pPr>
        <w:widowControl w:val="0"/>
        <w:autoSpaceDE w:val="0"/>
        <w:autoSpaceDN w:val="0"/>
        <w:adjustRightInd w:val="0"/>
        <w:rPr>
          <w:rFonts w:ascii="Bookman Old Style" w:hAnsi="Bookman Old Style" w:cs="Calibri"/>
        </w:rPr>
      </w:pPr>
    </w:p>
    <w:p w14:paraId="2FBD2B1E" w14:textId="77777777" w:rsidR="0049655B" w:rsidRPr="0049655B" w:rsidRDefault="0049655B" w:rsidP="0049655B">
      <w:pPr>
        <w:widowControl w:val="0"/>
        <w:autoSpaceDE w:val="0"/>
        <w:autoSpaceDN w:val="0"/>
        <w:adjustRightInd w:val="0"/>
        <w:rPr>
          <w:rFonts w:ascii="Bookman Old Style" w:hAnsi="Bookman Old Style" w:cs="Calibri"/>
        </w:rPr>
      </w:pPr>
    </w:p>
    <w:p w14:paraId="072BFC50"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Proper motion, parallax to hyper-velocity stars allows us to trace</w:t>
      </w:r>
    </w:p>
    <w:p w14:paraId="3B0AD499"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them</w:t>
      </w:r>
      <w:proofErr w:type="gramEnd"/>
      <w:r w:rsidRPr="0049655B">
        <w:rPr>
          <w:rFonts w:ascii="Bookman Old Style" w:hAnsi="Bookman Old Style" w:cs="Calibri"/>
        </w:rPr>
        <w:t xml:space="preserve"> backwards towards origin. </w:t>
      </w:r>
    </w:p>
    <w:p w14:paraId="298AD6A9" w14:textId="77777777" w:rsidR="0049655B" w:rsidRPr="0049655B" w:rsidRDefault="0049655B" w:rsidP="0049655B">
      <w:pPr>
        <w:widowControl w:val="0"/>
        <w:autoSpaceDE w:val="0"/>
        <w:autoSpaceDN w:val="0"/>
        <w:adjustRightInd w:val="0"/>
        <w:rPr>
          <w:rFonts w:ascii="Bookman Old Style" w:hAnsi="Bookman Old Style" w:cs="Calibri"/>
        </w:rPr>
      </w:pPr>
    </w:p>
    <w:p w14:paraId="3D8A9320"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I anticipate spending 20% of my time on this effort and will</w:t>
      </w:r>
    </w:p>
    <w:p w14:paraId="5B968BB2"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thus</w:t>
      </w:r>
      <w:proofErr w:type="gramEnd"/>
      <w:r w:rsidRPr="0049655B">
        <w:rPr>
          <w:rFonts w:ascii="Bookman Old Style" w:hAnsi="Bookman Old Style" w:cs="Calibri"/>
        </w:rPr>
        <w:t xml:space="preserve"> charge at the 0.2 FTE/</w:t>
      </w:r>
      <w:proofErr w:type="spellStart"/>
      <w:r w:rsidRPr="0049655B">
        <w:rPr>
          <w:rFonts w:ascii="Bookman Old Style" w:hAnsi="Bookman Old Style" w:cs="Calibri"/>
        </w:rPr>
        <w:t>yr</w:t>
      </w:r>
      <w:proofErr w:type="spellEnd"/>
      <w:r w:rsidRPr="0049655B">
        <w:rPr>
          <w:rFonts w:ascii="Bookman Old Style" w:hAnsi="Bookman Old Style" w:cs="Calibri"/>
        </w:rPr>
        <w:t xml:space="preserve"> rate for FY16. The deliverables will</w:t>
      </w:r>
    </w:p>
    <w:p w14:paraId="1AE12424"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include</w:t>
      </w:r>
      <w:proofErr w:type="gramEnd"/>
      <w:r w:rsidRPr="0049655B">
        <w:rPr>
          <w:rFonts w:ascii="Bookman Old Style" w:hAnsi="Bookman Old Style" w:cs="Calibri"/>
        </w:rPr>
        <w:t xml:space="preserve"> a talk for the ATLAST seminar on my findings, as well as the</w:t>
      </w:r>
    </w:p>
    <w:p w14:paraId="4DE61D89"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more</w:t>
      </w:r>
      <w:proofErr w:type="gramEnd"/>
      <w:r w:rsidRPr="0049655B">
        <w:rPr>
          <w:rFonts w:ascii="Bookman Old Style" w:hAnsi="Bookman Old Style" w:cs="Calibri"/>
        </w:rPr>
        <w:t xml:space="preserve"> intangible result of broadening support for ATLAST throughout the</w:t>
      </w:r>
    </w:p>
    <w:p w14:paraId="19F6FD66"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diverse</w:t>
      </w:r>
      <w:proofErr w:type="gramEnd"/>
      <w:r w:rsidRPr="0049655B">
        <w:rPr>
          <w:rFonts w:ascii="Bookman Old Style" w:hAnsi="Bookman Old Style" w:cs="Calibri"/>
        </w:rPr>
        <w:t xml:space="preserve"> astronomy and astrophysics community.</w:t>
      </w:r>
    </w:p>
    <w:p w14:paraId="3363F903" w14:textId="77777777" w:rsidR="0049655B" w:rsidRPr="0049655B" w:rsidRDefault="0049655B" w:rsidP="0049655B">
      <w:pPr>
        <w:widowControl w:val="0"/>
        <w:autoSpaceDE w:val="0"/>
        <w:autoSpaceDN w:val="0"/>
        <w:adjustRightInd w:val="0"/>
        <w:rPr>
          <w:rFonts w:ascii="Bookman Old Style" w:hAnsi="Bookman Old Style" w:cs="Calibri"/>
        </w:rPr>
      </w:pPr>
    </w:p>
    <w:p w14:paraId="4B0C6BFA" w14:textId="77777777" w:rsidR="0049655B" w:rsidRPr="0049655B" w:rsidRDefault="0049655B" w:rsidP="0049655B">
      <w:pPr>
        <w:widowControl w:val="0"/>
        <w:autoSpaceDE w:val="0"/>
        <w:autoSpaceDN w:val="0"/>
        <w:adjustRightInd w:val="0"/>
        <w:rPr>
          <w:rFonts w:ascii="Bookman Old Style" w:hAnsi="Bookman Old Style" w:cs="Calibri"/>
        </w:rPr>
      </w:pPr>
      <w:r w:rsidRPr="0049655B">
        <w:rPr>
          <w:rFonts w:ascii="Bookman Old Style" w:hAnsi="Bookman Old Style" w:cs="Calibri"/>
        </w:rPr>
        <w:t>Lastly, in addition to the astrometry study described above, I will</w:t>
      </w:r>
    </w:p>
    <w:p w14:paraId="5FB34795"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continue</w:t>
      </w:r>
      <w:proofErr w:type="gramEnd"/>
      <w:r w:rsidRPr="0049655B">
        <w:rPr>
          <w:rFonts w:ascii="Bookman Old Style" w:hAnsi="Bookman Old Style" w:cs="Calibri"/>
        </w:rPr>
        <w:t xml:space="preserve"> my efforts on the </w:t>
      </w:r>
      <w:proofErr w:type="spellStart"/>
      <w:r w:rsidRPr="0049655B">
        <w:rPr>
          <w:rFonts w:ascii="Bookman Old Style" w:hAnsi="Bookman Old Style" w:cs="Calibri"/>
        </w:rPr>
        <w:t>exoplanet</w:t>
      </w:r>
      <w:proofErr w:type="spellEnd"/>
      <w:r w:rsidRPr="0049655B">
        <w:rPr>
          <w:rFonts w:ascii="Bookman Old Style" w:hAnsi="Bookman Old Style" w:cs="Calibri"/>
        </w:rPr>
        <w:t xml:space="preserve"> atmosphere modeling supported by</w:t>
      </w:r>
    </w:p>
    <w:p w14:paraId="2CE29992" w14:textId="77777777" w:rsidR="0049655B" w:rsidRPr="0049655B" w:rsidRDefault="0049655B" w:rsidP="0049655B">
      <w:pPr>
        <w:widowControl w:val="0"/>
        <w:autoSpaceDE w:val="0"/>
        <w:autoSpaceDN w:val="0"/>
        <w:adjustRightInd w:val="0"/>
        <w:rPr>
          <w:rFonts w:ascii="Bookman Old Style" w:hAnsi="Bookman Old Style" w:cs="Calibri"/>
        </w:rPr>
      </w:pPr>
      <w:proofErr w:type="gramStart"/>
      <w:r w:rsidRPr="0049655B">
        <w:rPr>
          <w:rFonts w:ascii="Bookman Old Style" w:hAnsi="Bookman Old Style" w:cs="Calibri"/>
        </w:rPr>
        <w:t>our</w:t>
      </w:r>
      <w:proofErr w:type="gramEnd"/>
      <w:r w:rsidRPr="0049655B">
        <w:rPr>
          <w:rFonts w:ascii="Bookman Old Style" w:hAnsi="Bookman Old Style" w:cs="Calibri"/>
        </w:rPr>
        <w:t xml:space="preserve"> Science Task Group. </w:t>
      </w:r>
    </w:p>
    <w:p w14:paraId="0C2A4265" w14:textId="77777777" w:rsidR="0049655B" w:rsidRPr="0049655B" w:rsidRDefault="0049655B" w:rsidP="0049655B">
      <w:pPr>
        <w:widowControl w:val="0"/>
        <w:autoSpaceDE w:val="0"/>
        <w:autoSpaceDN w:val="0"/>
        <w:adjustRightInd w:val="0"/>
        <w:rPr>
          <w:rFonts w:ascii="Bookman Old Style" w:hAnsi="Bookman Old Style" w:cs="Calibri"/>
        </w:rPr>
      </w:pPr>
    </w:p>
    <w:p w14:paraId="4C41D3B0" w14:textId="77777777" w:rsidR="0049655B" w:rsidRPr="009C6AE2" w:rsidRDefault="0049655B" w:rsidP="009C6AE2">
      <w:pPr>
        <w:widowControl w:val="0"/>
        <w:autoSpaceDE w:val="0"/>
        <w:autoSpaceDN w:val="0"/>
        <w:adjustRightInd w:val="0"/>
        <w:rPr>
          <w:rFonts w:ascii="Bookman Old Style" w:hAnsi="Bookman Old Style" w:cs="Calibri"/>
        </w:rPr>
      </w:pPr>
    </w:p>
    <w:p w14:paraId="1462ED38" w14:textId="77777777" w:rsidR="006B4CDE" w:rsidRDefault="006B4CDE">
      <w:bookmarkStart w:id="0" w:name="_GoBack"/>
      <w:bookmarkEnd w:id="0"/>
    </w:p>
    <w:sectPr w:rsidR="006B4CDE" w:rsidSect="008F07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A6F"/>
    <w:multiLevelType w:val="hybridMultilevel"/>
    <w:tmpl w:val="F746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80DE1"/>
    <w:multiLevelType w:val="hybridMultilevel"/>
    <w:tmpl w:val="30A0E58C"/>
    <w:lvl w:ilvl="0" w:tplc="99BC4D92">
      <w:start w:val="1"/>
      <w:numFmt w:val="decimal"/>
      <w:lvlText w:val="%1."/>
      <w:lvlJc w:val="left"/>
      <w:pPr>
        <w:ind w:left="980" w:hanging="620"/>
      </w:pPr>
      <w:rPr>
        <w:rFonts w:cs="Cambria" w:hint="default"/>
        <w:color w:val="0F70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E2"/>
    <w:rsid w:val="00152727"/>
    <w:rsid w:val="0049655B"/>
    <w:rsid w:val="006766D0"/>
    <w:rsid w:val="006B4CDE"/>
    <w:rsid w:val="006F36C3"/>
    <w:rsid w:val="007F7C11"/>
    <w:rsid w:val="008F0781"/>
    <w:rsid w:val="009C6AE2"/>
    <w:rsid w:val="00AB6B1F"/>
    <w:rsid w:val="00AC5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8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6460"/>
    <w:rPr>
      <w:rFonts w:ascii="Lucida Grande" w:hAnsi="Lucida Grande"/>
      <w:sz w:val="18"/>
      <w:szCs w:val="18"/>
    </w:rPr>
  </w:style>
  <w:style w:type="paragraph" w:styleId="ListParagraph">
    <w:name w:val="List Paragraph"/>
    <w:basedOn w:val="Normal"/>
    <w:uiPriority w:val="34"/>
    <w:qFormat/>
    <w:rsid w:val="008F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6460"/>
    <w:rPr>
      <w:rFonts w:ascii="Lucida Grande" w:hAnsi="Lucida Grande"/>
      <w:sz w:val="18"/>
      <w:szCs w:val="18"/>
    </w:rPr>
  </w:style>
  <w:style w:type="paragraph" w:styleId="ListParagraph">
    <w:name w:val="List Paragraph"/>
    <w:basedOn w:val="Normal"/>
    <w:uiPriority w:val="34"/>
    <w:qFormat/>
    <w:rsid w:val="008F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4140</Characters>
  <Application>Microsoft Macintosh Word</Application>
  <DocSecurity>0</DocSecurity>
  <Lines>34</Lines>
  <Paragraphs>9</Paragraphs>
  <ScaleCrop>false</ScaleCrop>
  <Company>NASA Goddard Space Flight Center</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Thronson</dc:creator>
  <cp:keywords/>
  <dc:description/>
  <cp:lastModifiedBy>Harley Thronson</cp:lastModifiedBy>
  <cp:revision>5</cp:revision>
  <dcterms:created xsi:type="dcterms:W3CDTF">2015-10-27T19:37:00Z</dcterms:created>
  <dcterms:modified xsi:type="dcterms:W3CDTF">2015-10-28T13:32:00Z</dcterms:modified>
</cp:coreProperties>
</file>